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Notice of Annual General Meeting</w:t>
      </w:r>
    </w:p>
    <w:p>
      <w:pPr>
        <w:pStyle w:val="Body"/>
        <w:spacing w:line="360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[Format]</w:t>
      </w:r>
    </w:p>
    <w:p>
      <w:pPr>
        <w:pStyle w:val="Body"/>
        <w:spacing w:line="360" w:lineRule="auto"/>
        <w:jc w:val="center"/>
        <w:rPr>
          <w:b w:val="1"/>
          <w:bCs w:val="1"/>
          <w:sz w:val="40"/>
          <w:szCs w:val="40"/>
        </w:rPr>
      </w:pPr>
    </w:p>
    <w:p>
      <w:pPr>
        <w:pStyle w:val="Bod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ABC PRIVATE LIMITED</w:t>
      </w:r>
    </w:p>
    <w:p>
      <w:pPr>
        <w:pStyle w:val="Bod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Registered Office: XX, Address Line 1, Address Line 2, City, State - Pincode</w:t>
      </w:r>
    </w:p>
    <w:p>
      <w:pPr>
        <w:pStyle w:val="Body"/>
        <w:spacing w:line="360" w:lineRule="auto"/>
        <w:jc w:val="center"/>
        <w:rPr>
          <w:sz w:val="24"/>
          <w:szCs w:val="24"/>
        </w:rPr>
      </w:pPr>
    </w:p>
    <w:p>
      <w:pPr>
        <w:pStyle w:val="Bod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NOTICE</w:t>
      </w:r>
    </w:p>
    <w:p>
      <w:pPr>
        <w:pStyle w:val="Body"/>
        <w:spacing w:line="360" w:lineRule="auto"/>
        <w:jc w:val="center"/>
        <w:rPr>
          <w:sz w:val="24"/>
          <w:szCs w:val="24"/>
        </w:rPr>
      </w:pPr>
    </w:p>
    <w:p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NOTICE is hereby given that the 5th Annual General Meeting of the Members of ABC Limited will be held on Monday, the 15th, August, Year at 10:00AM at the registered office of the company at XX, Address Line 1, Address Line 2, City, State - Pincode, to transact the following business:</w:t>
      </w:r>
    </w:p>
    <w:p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ORDINARY BUSINESS:</w:t>
      </w:r>
    </w:p>
    <w:p>
      <w:pPr>
        <w:pStyle w:val="Body"/>
        <w:numPr>
          <w:ilvl w:val="0"/>
          <w:numId w:val="2"/>
        </w:numPr>
        <w:spacing w:line="360" w:lineRule="auto"/>
        <w:ind w:left="393"/>
        <w:jc w:val="both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To receive consider and adopt the audited Balance Sheet as at 31st March, Year, the Profit &amp; Loss Account for the year ended on that date and the reports of the Auditors and Directors thereon.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jc w:val="both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To appoint Auditors of the Company and to fix their remuneration. The retiring Auditors M/s. XYZ &amp; Co., Chartered Accountants are eligible for re-appointment.</w:t>
      </w:r>
    </w:p>
    <w:p>
      <w:pPr>
        <w:pStyle w:val="Body"/>
        <w:spacing w:line="360" w:lineRule="auto"/>
        <w:jc w:val="center"/>
        <w:rPr>
          <w:sz w:val="24"/>
          <w:szCs w:val="24"/>
        </w:rPr>
      </w:pPr>
    </w:p>
    <w:p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By Order of the Board,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Place: 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Body"/>
        <w:spacing w:line="360" w:lineRule="auto"/>
        <w:jc w:val="right"/>
      </w:pPr>
      <w:r>
        <w:rPr>
          <w:sz w:val="24"/>
          <w:szCs w:val="24"/>
          <w:rtl w:val="0"/>
        </w:rPr>
        <w:tab/>
        <w:tab/>
        <w:t>Director / Company 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